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5A" w:rsidRDefault="00E30663" w:rsidP="00E306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обобщении правоприменительной практики осуществления муниципального контроля.</w:t>
      </w:r>
    </w:p>
    <w:p w:rsidR="00E30663" w:rsidRDefault="00E30663" w:rsidP="00E306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663" w:rsidRPr="00E30663" w:rsidRDefault="00E30663" w:rsidP="00E30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 году проведено </w:t>
      </w:r>
      <w:r w:rsidR="0055574C">
        <w:rPr>
          <w:rFonts w:ascii="Times New Roman" w:hAnsi="Times New Roman" w:cs="Times New Roman"/>
          <w:sz w:val="28"/>
          <w:szCs w:val="28"/>
        </w:rPr>
        <w:t>64 проверки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74C">
        <w:rPr>
          <w:rFonts w:ascii="Times New Roman" w:hAnsi="Times New Roman" w:cs="Times New Roman"/>
          <w:sz w:val="28"/>
          <w:szCs w:val="28"/>
        </w:rPr>
        <w:t>Количество проверок</w:t>
      </w:r>
      <w:r w:rsidR="000348AC">
        <w:rPr>
          <w:rFonts w:ascii="Times New Roman" w:hAnsi="Times New Roman" w:cs="Times New Roman"/>
          <w:sz w:val="28"/>
          <w:szCs w:val="28"/>
        </w:rPr>
        <w:t>,</w:t>
      </w:r>
      <w:r w:rsidR="0055574C">
        <w:rPr>
          <w:rFonts w:ascii="Times New Roman" w:hAnsi="Times New Roman" w:cs="Times New Roman"/>
          <w:sz w:val="28"/>
          <w:szCs w:val="28"/>
        </w:rPr>
        <w:t xml:space="preserve"> по которым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74C">
        <w:rPr>
          <w:rFonts w:ascii="Times New Roman" w:hAnsi="Times New Roman" w:cs="Times New Roman"/>
          <w:sz w:val="28"/>
          <w:szCs w:val="28"/>
        </w:rPr>
        <w:t>21.</w:t>
      </w:r>
    </w:p>
    <w:sectPr w:rsidR="00E30663" w:rsidRPr="00E30663" w:rsidSect="00FA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663"/>
    <w:rsid w:val="000348AC"/>
    <w:rsid w:val="0055574C"/>
    <w:rsid w:val="00E30663"/>
    <w:rsid w:val="00FA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4</cp:revision>
  <dcterms:created xsi:type="dcterms:W3CDTF">2017-07-21T03:15:00Z</dcterms:created>
  <dcterms:modified xsi:type="dcterms:W3CDTF">2017-07-21T03:22:00Z</dcterms:modified>
</cp:coreProperties>
</file>